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B3" w:rsidRDefault="00A64EB3" w:rsidP="00A64E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</w:r>
      <w:r w:rsidR="00C75251">
        <w:tab/>
        <w:t xml:space="preserve">       </w:t>
      </w:r>
      <w:r w:rsidR="00C7525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5C3D269" wp14:editId="346BD379">
            <wp:extent cx="2534726" cy="1064260"/>
            <wp:effectExtent l="0" t="0" r="0" b="2540"/>
            <wp:docPr id="2" name="Рисунок 2" descr="ЛоГо МИАЦ Ц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ИАЦ Ц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34" cy="10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86" w:rsidRDefault="00AD1686"/>
    <w:p w:rsidR="00AD1686" w:rsidRPr="00AD68E0" w:rsidRDefault="00AD1164" w:rsidP="00AD68E0">
      <w:pPr>
        <w:pBdr>
          <w:bottom w:val="dashed" w:sz="6" w:space="0" w:color="999999"/>
        </w:pBd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i/>
          <w:color w:val="4F4F4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4F4F4F"/>
          <w:sz w:val="32"/>
          <w:szCs w:val="32"/>
          <w:lang w:eastAsia="ru-RU"/>
        </w:rPr>
        <w:t>Профилактика сахарного диабета</w:t>
      </w:r>
    </w:p>
    <w:p w:rsidR="00AD1686" w:rsidRPr="00AD68E0" w:rsidRDefault="00AD1686" w:rsidP="00AD68E0">
      <w:pPr>
        <w:pBdr>
          <w:bottom w:val="dashed" w:sz="6" w:space="0" w:color="999999"/>
        </w:pBd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Cs/>
          <w:color w:val="4F4F4F"/>
          <w:sz w:val="24"/>
          <w:szCs w:val="24"/>
          <w:lang w:eastAsia="ru-RU"/>
        </w:rPr>
      </w:pPr>
      <w:r w:rsidRPr="00AD68E0">
        <w:rPr>
          <w:rFonts w:ascii="Verdana" w:eastAsia="Times New Roman" w:hAnsi="Verdana" w:cs="Times New Roman"/>
          <w:bCs/>
          <w:color w:val="4F4F4F"/>
          <w:sz w:val="24"/>
          <w:szCs w:val="24"/>
          <w:lang w:eastAsia="ru-RU"/>
        </w:rPr>
        <w:t>(памятка для населения)</w:t>
      </w:r>
    </w:p>
    <w:p w:rsidR="00521C1D" w:rsidRDefault="00521C1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156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3175</wp:posOffset>
            </wp:positionV>
            <wp:extent cx="1714500" cy="1737360"/>
            <wp:effectExtent l="0" t="0" r="0" b="0"/>
            <wp:wrapThrough wrapText="bothSides">
              <wp:wrapPolygon edited="0">
                <wp:start x="0" y="0"/>
                <wp:lineTo x="0" y="21316"/>
                <wp:lineTo x="21360" y="21316"/>
                <wp:lineTo x="21360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C1D" w:rsidRDefault="00521C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1C1D" w:rsidRPr="003A7A74" w:rsidRDefault="00521C1D" w:rsidP="00FE48DC">
      <w:pPr>
        <w:spacing w:line="276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>
        <w:rPr>
          <w:rStyle w:val="a3"/>
          <w:rFonts w:ascii="Verdana" w:hAnsi="Verdana"/>
          <w:color w:val="4F4F4F"/>
          <w:sz w:val="21"/>
          <w:szCs w:val="21"/>
          <w:bdr w:val="none" w:sz="0" w:space="0" w:color="auto" w:frame="1"/>
          <w:shd w:val="clear" w:color="auto" w:fill="FFFFFF"/>
        </w:rPr>
        <w:t xml:space="preserve">              </w:t>
      </w:r>
      <w:r w:rsidRPr="003A7A74">
        <w:rPr>
          <w:rStyle w:val="a3"/>
          <w:rFonts w:ascii="Times New Roman" w:hAnsi="Times New Roman" w:cs="Times New Roman"/>
          <w:color w:val="4F4F4F"/>
          <w:sz w:val="28"/>
          <w:szCs w:val="28"/>
          <w:bdr w:val="none" w:sz="0" w:space="0" w:color="auto" w:frame="1"/>
          <w:shd w:val="clear" w:color="auto" w:fill="FFFFFF"/>
        </w:rPr>
        <w:t>Сахарный диабет</w:t>
      </w:r>
      <w:r w:rsidRPr="003A7A7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 – это состояние, сопровождающееся хроническим повышением уровня глюкозы в крови (гипергликемии) и моче (глюкозурия), которое развивается в результате абсолютного или относительного дефицита инсулина, приводящее к нарушению обмена веществ и поражению практически всех органов и систем в организме человека.</w:t>
      </w:r>
    </w:p>
    <w:p w:rsidR="00521C1D" w:rsidRPr="003A7A74" w:rsidRDefault="00521C1D" w:rsidP="007F776A">
      <w:pPr>
        <w:pStyle w:val="a4"/>
        <w:spacing w:line="276" w:lineRule="auto"/>
        <w:rPr>
          <w:rFonts w:ascii="Times New Roman" w:hAnsi="Times New Roman"/>
          <w:color w:val="4F4F4F"/>
          <w:szCs w:val="28"/>
          <w:shd w:val="clear" w:color="auto" w:fill="FFFFFF"/>
        </w:rPr>
      </w:pPr>
      <w:r w:rsidRPr="003A7A74">
        <w:rPr>
          <w:rFonts w:ascii="Times New Roman" w:hAnsi="Times New Roman"/>
          <w:color w:val="4F4F4F"/>
          <w:szCs w:val="28"/>
          <w:shd w:val="clear" w:color="auto" w:fill="FFFFFF"/>
        </w:rPr>
        <w:t>Диабет – это такое состояние организма, при котором по многим причинам не происходит должное расщепление глюкозы и повышается уровень сахара в крови. Заболевание напрямую связано с питанием, ведь глюкоза постоянно поступает в человеческий организм с теми или иными продуктами.</w:t>
      </w:r>
    </w:p>
    <w:p w:rsidR="00457E45" w:rsidRPr="00457E45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bdr w:val="none" w:sz="0" w:space="0" w:color="auto" w:frame="1"/>
          <w:lang w:eastAsia="ru-RU"/>
        </w:rPr>
        <w:t>Различают 3 вида сахарного диабета:</w:t>
      </w:r>
    </w:p>
    <w:p w:rsidR="00457E45" w:rsidRPr="00457E45" w:rsidRDefault="00457E45" w:rsidP="00FE48DC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сахарный диабет I типа – инсулинозависимый;</w:t>
      </w:r>
    </w:p>
    <w:p w:rsidR="00457E45" w:rsidRPr="00457E45" w:rsidRDefault="00457E45" w:rsidP="00FE48DC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сахарный диабет II типа – инсулинонезависимый;</w:t>
      </w:r>
    </w:p>
    <w:p w:rsidR="00457E45" w:rsidRPr="00457E45" w:rsidRDefault="00457E45" w:rsidP="00FE48DC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гестационный сахарный диабет – диабет беременных, который развивается после 28 недель беременности.</w:t>
      </w:r>
    </w:p>
    <w:p w:rsidR="00457E45" w:rsidRPr="00457E45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bdr w:val="none" w:sz="0" w:space="0" w:color="auto" w:frame="1"/>
          <w:lang w:eastAsia="ru-RU"/>
        </w:rPr>
        <w:t>Диабет I типа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развивается у молодых людей, у которых инсулин не вырабатывается в результате повреждения клеток поджелудочной железы. Основная причина этой формы – наследственный фактор.</w:t>
      </w:r>
    </w:p>
    <w:p w:rsidR="00457E45" w:rsidRPr="00457E45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bCs/>
          <w:color w:val="4F4F4F"/>
          <w:sz w:val="28"/>
          <w:szCs w:val="28"/>
          <w:bdr w:val="none" w:sz="0" w:space="0" w:color="auto" w:frame="1"/>
          <w:lang w:eastAsia="ru-RU"/>
        </w:rPr>
        <w:t>Симптомы</w:t>
      </w:r>
      <w:r w:rsidRPr="003A7A7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bdr w:val="none" w:sz="0" w:space="0" w:color="auto" w:frame="1"/>
          <w:lang w:eastAsia="ru-RU"/>
        </w:rPr>
        <w:t>: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чрезмерное</w:t>
      </w:r>
      <w:r w:rsidRPr="003A7A7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мочеотделение (полиурию), жажда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(полидипсию), п</w:t>
      </w:r>
      <w:r w:rsidRPr="003A7A7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остоянное чувство голода, потеря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веса, изменение зрения и усталость. Эти симптомы могут появиться внезапно.</w:t>
      </w:r>
    </w:p>
    <w:p w:rsidR="00457E45" w:rsidRPr="00457E45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bdr w:val="none" w:sz="0" w:space="0" w:color="auto" w:frame="1"/>
          <w:lang w:eastAsia="ru-RU"/>
        </w:rPr>
        <w:t>Диабет II типа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более распространен, которым больны около 90%. Обычно развивается у людей после 40 лет и имеющих избыточный вес. В данном случае наблюдается уменьшение чувствительности тканей организма человека к инсулину.</w:t>
      </w:r>
    </w:p>
    <w:p w:rsidR="00457E45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bCs/>
          <w:color w:val="4F4F4F"/>
          <w:sz w:val="28"/>
          <w:szCs w:val="28"/>
          <w:bdr w:val="none" w:sz="0" w:space="0" w:color="auto" w:frame="1"/>
          <w:lang w:eastAsia="ru-RU"/>
        </w:rPr>
        <w:lastRenderedPageBreak/>
        <w:t>Симптомы</w:t>
      </w:r>
      <w:r w:rsidRPr="00457E45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bdr w:val="none" w:sz="0" w:space="0" w:color="auto" w:frame="1"/>
          <w:lang w:eastAsia="ru-RU"/>
        </w:rPr>
        <w:t> 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могут быть сх</w:t>
      </w:r>
      <w:r w:rsidRPr="003A7A7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одными с симптомами диабета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1</w:t>
      </w:r>
      <w:r w:rsidRPr="003A7A7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типа</w:t>
      </w: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но часто являются менее выраженными. В результате болезнь может быть диагностирована по прошествии нескольких лет после ее начала, уже после возникновения осложнений.</w:t>
      </w:r>
    </w:p>
    <w:p w:rsidR="003A7A74" w:rsidRPr="00457E45" w:rsidRDefault="003A7A74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457E45" w:rsidRPr="003A7A74" w:rsidRDefault="00457E45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57E4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 недавнего времени диабет этого типа наблюдался лишь среди взрослых людей, но в настоящее время он поражает и детей.</w:t>
      </w:r>
    </w:p>
    <w:p w:rsidR="003A7A74" w:rsidRDefault="003A7A74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3A7A74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Диагноз сахарного диабета может быть поставлен, если у человека определено не менее двух повышений показателей сахара крови: натощак — больше 6,1 ммоль /л, или «случайный» уровень, т.е. взятый в любое время дня — больше 11,1 ммоль/л.</w:t>
      </w:r>
    </w:p>
    <w:p w:rsidR="003A7A74" w:rsidRDefault="003A7A74" w:rsidP="00FE48D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Наибольшему риску диабета подвержены люди:</w:t>
      </w:r>
    </w:p>
    <w:p w:rsidR="00017A03" w:rsidRDefault="003A7A74" w:rsidP="00017A03">
      <w:pPr>
        <w:pStyle w:val="a4"/>
        <w:numPr>
          <w:ilvl w:val="0"/>
          <w:numId w:val="10"/>
        </w:numPr>
        <w:spacing w:after="283"/>
        <w:jc w:val="left"/>
      </w:pPr>
      <w:r>
        <w:t>с генетической п</w:t>
      </w:r>
      <w:r w:rsidR="00017A03">
        <w:t>редрасположенностью к диабету;</w:t>
      </w:r>
    </w:p>
    <w:p w:rsidR="00017A03" w:rsidRDefault="00017A03" w:rsidP="00017A03">
      <w:pPr>
        <w:pStyle w:val="a4"/>
        <w:numPr>
          <w:ilvl w:val="0"/>
          <w:numId w:val="10"/>
        </w:numPr>
        <w:spacing w:after="283"/>
        <w:jc w:val="left"/>
      </w:pPr>
      <w:r>
        <w:t xml:space="preserve"> имеющие избыточный вес;</w:t>
      </w:r>
    </w:p>
    <w:p w:rsidR="00017A03" w:rsidRDefault="003A7A74" w:rsidP="00017A03">
      <w:pPr>
        <w:pStyle w:val="a4"/>
        <w:numPr>
          <w:ilvl w:val="0"/>
          <w:numId w:val="10"/>
        </w:numPr>
        <w:spacing w:after="283"/>
        <w:jc w:val="left"/>
      </w:pPr>
      <w:r>
        <w:t xml:space="preserve"> с завышенными показателями</w:t>
      </w:r>
      <w:r w:rsidR="00017A03">
        <w:t xml:space="preserve"> холестерина и триглицеридов;</w:t>
      </w:r>
    </w:p>
    <w:p w:rsidR="00017A03" w:rsidRDefault="00017A03" w:rsidP="00017A03">
      <w:pPr>
        <w:pStyle w:val="a4"/>
        <w:numPr>
          <w:ilvl w:val="0"/>
          <w:numId w:val="10"/>
        </w:numPr>
        <w:spacing w:after="283"/>
        <w:jc w:val="left"/>
      </w:pPr>
      <w:r>
        <w:t>с пассивным образом жизни;</w:t>
      </w:r>
    </w:p>
    <w:p w:rsidR="003A7A74" w:rsidRDefault="003A7A74" w:rsidP="00017A03">
      <w:pPr>
        <w:pStyle w:val="a4"/>
        <w:numPr>
          <w:ilvl w:val="0"/>
          <w:numId w:val="10"/>
        </w:numPr>
        <w:spacing w:after="283"/>
        <w:jc w:val="left"/>
      </w:pPr>
      <w:r>
        <w:t xml:space="preserve"> пожилые люди.</w:t>
      </w:r>
    </w:p>
    <w:p w:rsidR="00FE48DC" w:rsidRDefault="00FE48DC" w:rsidP="00FE48DC">
      <w:pPr>
        <w:pStyle w:val="a4"/>
        <w:tabs>
          <w:tab w:val="left" w:pos="707"/>
        </w:tabs>
        <w:spacing w:after="283" w:line="276" w:lineRule="auto"/>
        <w:rPr>
          <w:rFonts w:ascii="Times New Roman" w:hAnsi="Times New Roman"/>
        </w:rPr>
      </w:pPr>
      <w:r w:rsidRPr="00FE48DC">
        <w:rPr>
          <w:rFonts w:ascii="Times New Roman" w:hAnsi="Times New Roman"/>
        </w:rPr>
        <w:t>Существует такое состояние как преддиабет, ещё называют "пограничный диабет". Главным сигнало</w:t>
      </w:r>
      <w:r w:rsidR="00910FF9">
        <w:rPr>
          <w:rFonts w:ascii="Times New Roman" w:hAnsi="Times New Roman"/>
        </w:rPr>
        <w:t>м преддиабета послужит небольшое</w:t>
      </w:r>
      <w:r w:rsidRPr="00FE48DC">
        <w:rPr>
          <w:rFonts w:ascii="Times New Roman" w:hAnsi="Times New Roman"/>
        </w:rPr>
        <w:t xml:space="preserve"> увеличение уровня глюкозы в крови от нормы (глюкоза натощак 5,5-6,9ммоль/л). Этого, как правило, недостаточно, чтобы ставить диагноз, однако риск развития опасных заболеваний уже повышается, это состояние надо контролировать, посещать врача каждые полгода, вести здоровый образ жизни, следить за питанием.</w:t>
      </w:r>
    </w:p>
    <w:p w:rsidR="004C65DA" w:rsidRDefault="004C65DA" w:rsidP="00FE48DC">
      <w:pPr>
        <w:pStyle w:val="a4"/>
        <w:tabs>
          <w:tab w:val="left" w:pos="707"/>
        </w:tabs>
        <w:spacing w:after="28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Каковы последствия диабета:</w:t>
      </w:r>
    </w:p>
    <w:p w:rsidR="004C65DA" w:rsidRP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 временем диабет может поражать сердце, кровеносные сосуды, глаза, почки и нервы;</w:t>
      </w:r>
    </w:p>
    <w:p w:rsidR="004C65DA" w:rsidRP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Диабет повышает риск развития болезней сердца и инсульта;</w:t>
      </w:r>
    </w:p>
    <w:p w:rsidR="004C65DA" w:rsidRP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Возможная ампутации конечностей;</w:t>
      </w:r>
    </w:p>
    <w:p w:rsidR="004C65DA" w:rsidRP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Диабетическая ретинопатия - повреждений мелких кровеносных сосудов сетчатки и как следствие слепота;</w:t>
      </w:r>
    </w:p>
    <w:p w:rsidR="004C65DA" w:rsidRP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Диабет входит в число основных причин почечной недостаточности;</w:t>
      </w:r>
    </w:p>
    <w:p w:rsidR="004C65DA" w:rsidRDefault="004C65DA" w:rsidP="00017A03">
      <w:pPr>
        <w:numPr>
          <w:ilvl w:val="0"/>
          <w:numId w:val="9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C65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Общий риск смерти среди людей с диабетом, как минимум, в 2 раза превышает риск смерти среди людей того же возраста, у которых нет диабета.</w:t>
      </w:r>
    </w:p>
    <w:p w:rsidR="0094383C" w:rsidRPr="0094383C" w:rsidRDefault="0094383C" w:rsidP="0094383C">
      <w:pPr>
        <w:shd w:val="clear" w:color="auto" w:fill="FFFFFF"/>
        <w:spacing w:after="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bCs/>
          <w:color w:val="4F4F4F"/>
          <w:sz w:val="28"/>
          <w:szCs w:val="28"/>
          <w:bdr w:val="none" w:sz="0" w:space="0" w:color="auto" w:frame="1"/>
          <w:lang w:eastAsia="ru-RU"/>
        </w:rPr>
        <w:t>С целью профилактики сахарного диабета необходимо: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контролировать уровень глюкозы в крови при наличии у близких родственников сахарного диабета, а также, если ваш возраст превышает 40 лет;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добиваться снижения массы тела до нормального уровня при развивающемся ожирении;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питаться правильно (ограничить потребление сахара и продуктов, содержащих сахар, сладких напитков, белый хлеб, уменьшить количество насыщенных жиров – маргарин, сливочное масло, сыр, жирное мясо, употреблять фрук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ты и овощи</w:t>
      </w: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питаться меньшими порциями);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вести образ жизни с достаточной двигательной активностью, с учётом возраста </w:t>
      </w:r>
      <w:r w:rsidR="000A4BD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 возможностей вашего организма</w:t>
      </w: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;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отказаться от табакокурения, потребления алкоголя;</w:t>
      </w:r>
    </w:p>
    <w:p w:rsidR="0094383C" w:rsidRPr="0094383C" w:rsidRDefault="0094383C" w:rsidP="0094383C">
      <w:pPr>
        <w:numPr>
          <w:ilvl w:val="0"/>
          <w:numId w:val="1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4383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Избегать стрессов. Такая мера будет отличной профилактикой абсолютно всех заболеваний, а не только сахарного диабета. Следует избегать контактов с отрицательно настроенными людьми. Если же это неизбежно, сохраняйте спокойствие, подумайте о положительной стороне этой встречи.</w:t>
      </w:r>
    </w:p>
    <w:p w:rsidR="004C65DA" w:rsidRPr="0094383C" w:rsidRDefault="004C65DA" w:rsidP="0094383C">
      <w:pPr>
        <w:pStyle w:val="a4"/>
        <w:tabs>
          <w:tab w:val="left" w:pos="707"/>
        </w:tabs>
        <w:spacing w:after="283" w:line="276" w:lineRule="auto"/>
        <w:rPr>
          <w:rFonts w:ascii="Times New Roman" w:hAnsi="Times New Roman"/>
          <w:szCs w:val="28"/>
        </w:rPr>
      </w:pPr>
    </w:p>
    <w:p w:rsidR="00FE48DC" w:rsidRPr="0094383C" w:rsidRDefault="0015303A" w:rsidP="0015303A">
      <w:pPr>
        <w:pStyle w:val="a4"/>
        <w:spacing w:after="283" w:line="276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1B14EFCD" wp14:editId="10D75534">
            <wp:extent cx="2381250" cy="2257425"/>
            <wp:effectExtent l="0" t="0" r="0" b="9525"/>
            <wp:docPr id="3" name="Рисунок 3" descr="https://avatars.mds.yandex.net/i?id=98737f25107b89fceb97e05371eaa7dc01409e42-107554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8737f25107b89fceb97e05371eaa7dc01409e42-107554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74" w:rsidRPr="00457E45" w:rsidRDefault="003A7A74" w:rsidP="00017A03">
      <w:pPr>
        <w:shd w:val="clear" w:color="auto" w:fill="FFFFFF"/>
        <w:spacing w:after="0" w:line="36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457E45" w:rsidRPr="003A7A74" w:rsidRDefault="00457E45" w:rsidP="00FE48DC">
      <w:pPr>
        <w:pStyle w:val="a4"/>
        <w:spacing w:line="276" w:lineRule="auto"/>
        <w:rPr>
          <w:rFonts w:ascii="Times New Roman" w:hAnsi="Times New Roman"/>
          <w:szCs w:val="28"/>
        </w:rPr>
      </w:pPr>
    </w:p>
    <w:p w:rsidR="00521C1D" w:rsidRPr="003A7A74" w:rsidRDefault="00521C1D" w:rsidP="00FE48DC">
      <w:pPr>
        <w:pStyle w:val="a4"/>
        <w:spacing w:line="276" w:lineRule="auto"/>
        <w:ind w:left="707"/>
        <w:jc w:val="center"/>
        <w:rPr>
          <w:rFonts w:ascii="Times New Roman" w:hAnsi="Times New Roman"/>
          <w:szCs w:val="28"/>
        </w:rPr>
      </w:pPr>
    </w:p>
    <w:p w:rsidR="00521C1D" w:rsidRPr="00AD1686" w:rsidRDefault="00521C1D" w:rsidP="00FE48DC">
      <w:pPr>
        <w:spacing w:line="276" w:lineRule="auto"/>
        <w:rPr>
          <w:sz w:val="24"/>
          <w:szCs w:val="24"/>
        </w:rPr>
      </w:pPr>
    </w:p>
    <w:sectPr w:rsidR="00521C1D" w:rsidRPr="00AD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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6AF24AF"/>
    <w:multiLevelType w:val="multilevel"/>
    <w:tmpl w:val="F9E44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44926"/>
    <w:multiLevelType w:val="multilevel"/>
    <w:tmpl w:val="664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A634038"/>
    <w:multiLevelType w:val="multilevel"/>
    <w:tmpl w:val="C56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20790"/>
    <w:multiLevelType w:val="multilevel"/>
    <w:tmpl w:val="B6BCB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825C5"/>
    <w:multiLevelType w:val="multilevel"/>
    <w:tmpl w:val="68D4F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36146"/>
    <w:multiLevelType w:val="multilevel"/>
    <w:tmpl w:val="EBFC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F377AA"/>
    <w:multiLevelType w:val="multilevel"/>
    <w:tmpl w:val="081C5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D043DD5"/>
    <w:multiLevelType w:val="multilevel"/>
    <w:tmpl w:val="A410A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22512"/>
    <w:multiLevelType w:val="multilevel"/>
    <w:tmpl w:val="664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65D2ABC"/>
    <w:multiLevelType w:val="multilevel"/>
    <w:tmpl w:val="491A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BA"/>
    <w:rsid w:val="00017A03"/>
    <w:rsid w:val="000A4BDA"/>
    <w:rsid w:val="000A75F1"/>
    <w:rsid w:val="0015303A"/>
    <w:rsid w:val="00301E17"/>
    <w:rsid w:val="003A7A74"/>
    <w:rsid w:val="003D4CD1"/>
    <w:rsid w:val="004411B3"/>
    <w:rsid w:val="00457E45"/>
    <w:rsid w:val="004C65DA"/>
    <w:rsid w:val="00521C1D"/>
    <w:rsid w:val="007F776A"/>
    <w:rsid w:val="00910FF9"/>
    <w:rsid w:val="0094383C"/>
    <w:rsid w:val="009775BA"/>
    <w:rsid w:val="00A31567"/>
    <w:rsid w:val="00A64EB3"/>
    <w:rsid w:val="00AD1164"/>
    <w:rsid w:val="00AD1686"/>
    <w:rsid w:val="00AD68E0"/>
    <w:rsid w:val="00C75251"/>
    <w:rsid w:val="00F5602C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FB68"/>
  <w15:chartTrackingRefBased/>
  <w15:docId w15:val="{2EF97A5E-29FD-45C5-8F17-6DFCDBA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C1D"/>
    <w:rPr>
      <w:b/>
      <w:bCs/>
    </w:rPr>
  </w:style>
  <w:style w:type="paragraph" w:styleId="a4">
    <w:name w:val="Body Text"/>
    <w:basedOn w:val="a"/>
    <w:link w:val="a5"/>
    <w:rsid w:val="00521C1D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21C1D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p1">
    <w:name w:val="_p1"/>
    <w:basedOn w:val="a"/>
    <w:rsid w:val="0094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21</cp:revision>
  <dcterms:created xsi:type="dcterms:W3CDTF">2024-10-15T11:38:00Z</dcterms:created>
  <dcterms:modified xsi:type="dcterms:W3CDTF">2024-11-11T08:17:00Z</dcterms:modified>
</cp:coreProperties>
</file>